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E5" w:rsidRDefault="00CE3BE5" w:rsidP="00CE3BE5">
      <w:pPr>
        <w:jc w:val="both"/>
        <w:rPr>
          <w:rFonts w:ascii="Times New Roman" w:hAnsi="Times New Roman" w:cs="Times New Roman"/>
          <w:sz w:val="28"/>
          <w:szCs w:val="28"/>
        </w:rPr>
      </w:pPr>
      <w:r w:rsidRPr="00CE3BE5">
        <w:rPr>
          <w:rFonts w:ascii="Times New Roman" w:hAnsi="Times New Roman" w:cs="Times New Roman"/>
          <w:sz w:val="28"/>
          <w:szCs w:val="28"/>
        </w:rPr>
        <w:t>Весь книжный фонд, который составляет библиотеку детского сада, включает в себя:  Книги для педагогов (методическая и справочная литература)</w:t>
      </w:r>
    </w:p>
    <w:p w:rsidR="00CE3BE5" w:rsidRDefault="00CE3BE5" w:rsidP="00CE3BE5">
      <w:pPr>
        <w:jc w:val="both"/>
        <w:rPr>
          <w:rFonts w:ascii="Times New Roman" w:hAnsi="Times New Roman" w:cs="Times New Roman"/>
          <w:sz w:val="28"/>
          <w:szCs w:val="28"/>
        </w:rPr>
      </w:pPr>
      <w:r w:rsidRPr="00CE3BE5">
        <w:rPr>
          <w:rFonts w:ascii="Times New Roman" w:hAnsi="Times New Roman" w:cs="Times New Roman"/>
          <w:sz w:val="28"/>
          <w:szCs w:val="28"/>
        </w:rPr>
        <w:t>Книги для воспитанников (сборники сказок, малых фольклорных форм,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BE5">
        <w:rPr>
          <w:rFonts w:ascii="Times New Roman" w:hAnsi="Times New Roman" w:cs="Times New Roman"/>
          <w:sz w:val="28"/>
          <w:szCs w:val="28"/>
        </w:rPr>
        <w:t xml:space="preserve">познавательной литературы, произведения русских и зарубежных поэтов и писателей). </w:t>
      </w:r>
    </w:p>
    <w:p w:rsidR="000B74BA" w:rsidRPr="00CE3BE5" w:rsidRDefault="00CE3BE5" w:rsidP="00CE3BE5">
      <w:pPr>
        <w:jc w:val="both"/>
        <w:rPr>
          <w:rFonts w:ascii="Times New Roman" w:hAnsi="Times New Roman" w:cs="Times New Roman"/>
          <w:sz w:val="28"/>
          <w:szCs w:val="28"/>
        </w:rPr>
      </w:pPr>
      <w:r w:rsidRPr="00CE3BE5">
        <w:rPr>
          <w:rFonts w:ascii="Times New Roman" w:hAnsi="Times New Roman" w:cs="Times New Roman"/>
          <w:sz w:val="28"/>
          <w:szCs w:val="28"/>
        </w:rPr>
        <w:t>В детском саду отсутствует отдельное помещение, отведенное под библиотеку. Книжный фонд, составляющий библиотеку детского сада, располагается часть в методическом кабинете, методическая литература у педагогов в групповых ячейках (книги для воспитанников также находятся в «Книжном уголке» в групповых помещениях).</w:t>
      </w:r>
    </w:p>
    <w:sectPr w:rsidR="000B74BA" w:rsidRPr="00CE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E3BE5"/>
    <w:rsid w:val="000B74BA"/>
    <w:rsid w:val="00CE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2021-01-22T06:19:00Z</dcterms:created>
  <dcterms:modified xsi:type="dcterms:W3CDTF">2021-01-22T06:20:00Z</dcterms:modified>
</cp:coreProperties>
</file>